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FA" w:rsidRPr="00853563" w:rsidRDefault="002574FA" w:rsidP="002574FA">
      <w:pPr>
        <w:jc w:val="center"/>
        <w:rPr>
          <w:rFonts w:ascii="Trebuchet MS" w:hAnsi="Trebuchet MS"/>
          <w:b/>
          <w:sz w:val="72"/>
          <w:szCs w:val="72"/>
          <w:u w:val="single"/>
          <w:lang w:val="fr-BE"/>
        </w:rPr>
      </w:pPr>
      <w:r w:rsidRPr="00853563">
        <w:rPr>
          <w:rFonts w:ascii="Trebuchet MS" w:hAnsi="Trebuchet MS"/>
          <w:b/>
          <w:sz w:val="72"/>
          <w:szCs w:val="72"/>
          <w:u w:val="single"/>
          <w:lang w:val="fr-BE"/>
        </w:rPr>
        <w:t>CHARTE DE L’EPHETIENNE</w:t>
      </w:r>
    </w:p>
    <w:p w:rsidR="002574FA" w:rsidRDefault="002574FA" w:rsidP="002574FA">
      <w:pPr>
        <w:rPr>
          <w:rFonts w:ascii="Trebuchet MS" w:hAnsi="Trebuchet MS"/>
          <w:b/>
          <w:lang w:val="fr-BE"/>
        </w:rPr>
      </w:pPr>
    </w:p>
    <w:p w:rsidR="002574FA" w:rsidRPr="005218FB" w:rsidRDefault="002574FA" w:rsidP="002574FA">
      <w:pPr>
        <w:rPr>
          <w:rFonts w:ascii="Arial" w:hAnsi="Arial" w:cs="Arial"/>
          <w:b/>
          <w:sz w:val="28"/>
          <w:szCs w:val="28"/>
          <w:lang w:val="fr-BE"/>
        </w:rPr>
      </w:pPr>
      <w:r w:rsidRPr="005218FB">
        <w:rPr>
          <w:rFonts w:ascii="Arial" w:hAnsi="Arial" w:cs="Arial"/>
          <w:b/>
          <w:sz w:val="28"/>
          <w:szCs w:val="28"/>
          <w:lang w:val="fr-BE"/>
        </w:rPr>
        <w:t>(A lire attentivement et à remettre signée pour accord au chef de section lors de la première réunion)</w:t>
      </w:r>
    </w:p>
    <w:p w:rsidR="002574FA" w:rsidRPr="005218FB" w:rsidRDefault="002574FA" w:rsidP="002574FA">
      <w:pPr>
        <w:rPr>
          <w:rFonts w:ascii="Arial" w:hAnsi="Arial" w:cs="Arial"/>
          <w:sz w:val="28"/>
          <w:szCs w:val="28"/>
          <w:lang w:val="fr-BE"/>
        </w:rPr>
      </w:pPr>
    </w:p>
    <w:p w:rsidR="002574FA" w:rsidRPr="005218FB" w:rsidRDefault="002574FA" w:rsidP="002574FA">
      <w:pPr>
        <w:rPr>
          <w:rFonts w:ascii="Arial" w:hAnsi="Arial" w:cs="Arial"/>
          <w:sz w:val="28"/>
          <w:szCs w:val="28"/>
          <w:lang w:val="fr-BE"/>
        </w:rPr>
      </w:pPr>
      <w:r w:rsidRPr="005218FB">
        <w:rPr>
          <w:rFonts w:ascii="Arial" w:hAnsi="Arial" w:cs="Arial"/>
          <w:sz w:val="28"/>
          <w:szCs w:val="28"/>
          <w:lang w:val="fr-BE"/>
        </w:rPr>
        <w:t xml:space="preserve">L’unité </w:t>
      </w:r>
      <w:proofErr w:type="spellStart"/>
      <w:r w:rsidRPr="005218FB">
        <w:rPr>
          <w:rFonts w:ascii="Arial" w:hAnsi="Arial" w:cs="Arial"/>
          <w:sz w:val="28"/>
          <w:szCs w:val="28"/>
          <w:lang w:val="fr-BE"/>
        </w:rPr>
        <w:t>Ephetienne</w:t>
      </w:r>
      <w:proofErr w:type="spellEnd"/>
      <w:r w:rsidRPr="005218FB">
        <w:rPr>
          <w:rFonts w:ascii="Arial" w:hAnsi="Arial" w:cs="Arial"/>
          <w:sz w:val="28"/>
          <w:szCs w:val="28"/>
          <w:lang w:val="fr-BE"/>
        </w:rPr>
        <w:t xml:space="preserve"> accueille les jeunes de 6 à 18 ans au sein de différentes sections réparties selon les groupes d’âge. </w:t>
      </w:r>
    </w:p>
    <w:p w:rsidR="002574FA" w:rsidRPr="005218FB" w:rsidRDefault="002574FA" w:rsidP="002574FA">
      <w:pPr>
        <w:rPr>
          <w:rFonts w:ascii="Arial" w:hAnsi="Arial" w:cs="Arial"/>
          <w:sz w:val="28"/>
          <w:szCs w:val="28"/>
          <w:lang w:val="fr-BE"/>
        </w:rPr>
      </w:pPr>
      <w:r w:rsidRPr="005218FB">
        <w:rPr>
          <w:rFonts w:ascii="Arial" w:hAnsi="Arial" w:cs="Arial"/>
          <w:sz w:val="28"/>
          <w:szCs w:val="28"/>
          <w:lang w:val="fr-BE"/>
        </w:rPr>
        <w:t xml:space="preserve">Les membres de l’unité </w:t>
      </w:r>
      <w:proofErr w:type="spellStart"/>
      <w:r w:rsidRPr="005218FB">
        <w:rPr>
          <w:rFonts w:ascii="Arial" w:hAnsi="Arial" w:cs="Arial"/>
          <w:sz w:val="28"/>
          <w:szCs w:val="28"/>
          <w:lang w:val="fr-BE"/>
        </w:rPr>
        <w:t>Ephetienne</w:t>
      </w:r>
      <w:proofErr w:type="spellEnd"/>
      <w:r w:rsidRPr="005218FB">
        <w:rPr>
          <w:rFonts w:ascii="Arial" w:hAnsi="Arial" w:cs="Arial"/>
          <w:sz w:val="28"/>
          <w:szCs w:val="28"/>
          <w:lang w:val="fr-BE"/>
        </w:rPr>
        <w:t xml:space="preserve"> adhèrent aux valeurs du Scoutisme, mouvement éducatif pour les jeunes, fondé sur le bénévolat. Le Scoutisme est non politique et ouvert à tous sans distinction. </w:t>
      </w:r>
    </w:p>
    <w:p w:rsidR="002574FA" w:rsidRPr="005218FB" w:rsidRDefault="002574FA" w:rsidP="002574FA">
      <w:pPr>
        <w:rPr>
          <w:rFonts w:ascii="Arial" w:hAnsi="Arial" w:cs="Arial"/>
          <w:sz w:val="28"/>
          <w:szCs w:val="28"/>
          <w:lang w:val="fr-BE"/>
        </w:rPr>
      </w:pPr>
      <w:r w:rsidRPr="005218FB">
        <w:rPr>
          <w:rFonts w:ascii="Arial" w:hAnsi="Arial" w:cs="Arial"/>
          <w:sz w:val="28"/>
          <w:szCs w:val="28"/>
          <w:lang w:val="fr-BE"/>
        </w:rPr>
        <w:t>Le Scoutisme est un droit pour tous. Chacun est libre d’y adhérer librement.</w:t>
      </w:r>
    </w:p>
    <w:p w:rsidR="002574FA" w:rsidRPr="005218FB" w:rsidRDefault="002574FA" w:rsidP="002574FA">
      <w:pPr>
        <w:rPr>
          <w:rFonts w:ascii="Arial" w:hAnsi="Arial" w:cs="Arial"/>
          <w:sz w:val="28"/>
          <w:szCs w:val="28"/>
          <w:lang w:val="fr-BE"/>
        </w:rPr>
      </w:pPr>
      <w:r w:rsidRPr="005218FB">
        <w:rPr>
          <w:rFonts w:ascii="Arial" w:hAnsi="Arial" w:cs="Arial"/>
          <w:sz w:val="28"/>
          <w:szCs w:val="28"/>
          <w:lang w:val="fr-BE"/>
        </w:rPr>
        <w:t xml:space="preserve">L’adhésion au mouvement Scout en général et à l’unité </w:t>
      </w:r>
      <w:proofErr w:type="spellStart"/>
      <w:r w:rsidRPr="005218FB">
        <w:rPr>
          <w:rFonts w:ascii="Arial" w:hAnsi="Arial" w:cs="Arial"/>
          <w:sz w:val="28"/>
          <w:szCs w:val="28"/>
          <w:lang w:val="fr-BE"/>
        </w:rPr>
        <w:t>Ephétienne</w:t>
      </w:r>
      <w:proofErr w:type="spellEnd"/>
      <w:r w:rsidRPr="005218FB">
        <w:rPr>
          <w:rFonts w:ascii="Arial" w:hAnsi="Arial" w:cs="Arial"/>
          <w:sz w:val="28"/>
          <w:szCs w:val="28"/>
          <w:lang w:val="fr-BE"/>
        </w:rPr>
        <w:t xml:space="preserve"> en particulier suppose l’acceptation et le respect par tous d’un certain nombre de règles de vie en commun.</w:t>
      </w:r>
    </w:p>
    <w:p w:rsidR="002574FA" w:rsidRPr="005218FB" w:rsidRDefault="002574FA" w:rsidP="002574FA">
      <w:pPr>
        <w:rPr>
          <w:rFonts w:ascii="Arial" w:hAnsi="Arial" w:cs="Arial"/>
          <w:sz w:val="28"/>
          <w:szCs w:val="28"/>
          <w:lang w:val="fr-BE"/>
        </w:rPr>
      </w:pPr>
    </w:p>
    <w:p w:rsidR="002574FA" w:rsidRDefault="002574FA" w:rsidP="002574FA">
      <w:pPr>
        <w:rPr>
          <w:rFonts w:ascii="Arial" w:hAnsi="Arial" w:cs="Arial"/>
          <w:sz w:val="28"/>
          <w:szCs w:val="28"/>
          <w:lang w:val="fr-BE"/>
        </w:rPr>
      </w:pPr>
      <w:r w:rsidRPr="005218FB">
        <w:rPr>
          <w:rFonts w:ascii="Arial" w:hAnsi="Arial" w:cs="Arial"/>
          <w:sz w:val="28"/>
          <w:szCs w:val="28"/>
          <w:lang w:val="fr-BE"/>
        </w:rPr>
        <w:t xml:space="preserve">Ces </w:t>
      </w:r>
      <w:r w:rsidRPr="005218FB">
        <w:rPr>
          <w:rFonts w:ascii="Arial" w:hAnsi="Arial" w:cs="Arial"/>
          <w:b/>
          <w:sz w:val="28"/>
          <w:szCs w:val="28"/>
          <w:u w:val="single"/>
          <w:lang w:val="fr-BE"/>
        </w:rPr>
        <w:t xml:space="preserve">règles </w:t>
      </w:r>
      <w:r w:rsidRPr="005218FB">
        <w:rPr>
          <w:rFonts w:ascii="Arial" w:hAnsi="Arial" w:cs="Arial"/>
          <w:sz w:val="28"/>
          <w:szCs w:val="28"/>
          <w:lang w:val="fr-BE"/>
        </w:rPr>
        <w:t>sont les suivantes :</w:t>
      </w:r>
    </w:p>
    <w:p w:rsidR="002574FA" w:rsidRPr="005218FB" w:rsidRDefault="002574FA" w:rsidP="002574FA">
      <w:pPr>
        <w:rPr>
          <w:rFonts w:ascii="Arial" w:hAnsi="Arial" w:cs="Arial"/>
          <w:sz w:val="28"/>
          <w:szCs w:val="28"/>
          <w:lang w:val="fr-BE"/>
        </w:rPr>
      </w:pPr>
    </w:p>
    <w:p w:rsidR="002574FA" w:rsidRPr="002574FA" w:rsidRDefault="002574FA" w:rsidP="002574FA">
      <w:pPr>
        <w:numPr>
          <w:ilvl w:val="0"/>
          <w:numId w:val="1"/>
        </w:numPr>
        <w:spacing w:line="276" w:lineRule="auto"/>
        <w:contextualSpacing/>
        <w:jc w:val="both"/>
        <w:rPr>
          <w:rFonts w:ascii="Arial" w:hAnsi="Arial" w:cs="Arial"/>
          <w:sz w:val="28"/>
          <w:szCs w:val="28"/>
          <w:lang w:val="fr-FR"/>
        </w:rPr>
      </w:pPr>
      <w:r w:rsidRPr="002574FA">
        <w:rPr>
          <w:rFonts w:ascii="Arial" w:hAnsi="Arial" w:cs="Arial"/>
          <w:sz w:val="28"/>
          <w:szCs w:val="28"/>
          <w:lang w:val="fr-FR"/>
        </w:rPr>
        <w:t xml:space="preserve">L’année scoute est composée de réunions (qui ont lieu en général le dimanche), de week-ends et d’un grand camp organisé durant la </w:t>
      </w:r>
      <w:r w:rsidRPr="002574FA">
        <w:rPr>
          <w:rFonts w:ascii="Arial" w:hAnsi="Arial" w:cs="Arial"/>
          <w:b/>
          <w:sz w:val="28"/>
          <w:szCs w:val="28"/>
          <w:lang w:val="fr-FR"/>
        </w:rPr>
        <w:t>deuxième quinzaine du mois de juillet</w:t>
      </w:r>
      <w:r w:rsidRPr="002574FA">
        <w:rPr>
          <w:rFonts w:ascii="Arial" w:hAnsi="Arial" w:cs="Arial"/>
          <w:sz w:val="28"/>
          <w:szCs w:val="28"/>
          <w:lang w:val="fr-FR"/>
        </w:rPr>
        <w:t>.</w:t>
      </w:r>
    </w:p>
    <w:p w:rsidR="002574FA" w:rsidRPr="002574FA" w:rsidRDefault="002574FA" w:rsidP="002574FA">
      <w:pPr>
        <w:jc w:val="both"/>
        <w:rPr>
          <w:rFonts w:ascii="Arial" w:hAnsi="Arial" w:cs="Arial"/>
          <w:sz w:val="28"/>
          <w:szCs w:val="28"/>
          <w:lang w:val="fr-FR"/>
        </w:rPr>
      </w:pPr>
    </w:p>
    <w:p w:rsidR="002574FA" w:rsidRPr="002574FA" w:rsidRDefault="002574FA" w:rsidP="002574FA">
      <w:pPr>
        <w:numPr>
          <w:ilvl w:val="0"/>
          <w:numId w:val="1"/>
        </w:numPr>
        <w:spacing w:line="276" w:lineRule="auto"/>
        <w:contextualSpacing/>
        <w:jc w:val="both"/>
        <w:rPr>
          <w:rFonts w:ascii="Arial" w:hAnsi="Arial" w:cs="Arial"/>
          <w:sz w:val="28"/>
          <w:szCs w:val="28"/>
          <w:lang w:val="fr-FR"/>
        </w:rPr>
      </w:pPr>
      <w:r w:rsidRPr="002574FA">
        <w:rPr>
          <w:rFonts w:ascii="Arial" w:hAnsi="Arial" w:cs="Arial"/>
          <w:sz w:val="28"/>
          <w:szCs w:val="28"/>
          <w:lang w:val="fr-FR"/>
        </w:rPr>
        <w:t>Les animés (baladins, lutins, louveteaux, scouts, guides, pionniers) s’inscrivent pour l’ensemble de l’année scoute et s’engagent à participer à toutes les activités organisées par leur section.</w:t>
      </w:r>
    </w:p>
    <w:p w:rsidR="002574FA" w:rsidRPr="002574FA" w:rsidRDefault="002574FA" w:rsidP="002574FA">
      <w:pPr>
        <w:rPr>
          <w:rFonts w:ascii="Arial" w:hAnsi="Arial" w:cs="Arial"/>
          <w:sz w:val="28"/>
          <w:szCs w:val="28"/>
          <w:lang w:val="fr-FR"/>
        </w:rPr>
      </w:pPr>
    </w:p>
    <w:p w:rsidR="002574FA" w:rsidRPr="002574FA" w:rsidRDefault="002574FA" w:rsidP="002574FA">
      <w:pPr>
        <w:numPr>
          <w:ilvl w:val="0"/>
          <w:numId w:val="1"/>
        </w:numPr>
        <w:spacing w:line="276" w:lineRule="auto"/>
        <w:contextualSpacing/>
        <w:rPr>
          <w:rFonts w:ascii="Arial" w:hAnsi="Arial" w:cs="Arial"/>
          <w:sz w:val="28"/>
          <w:szCs w:val="28"/>
          <w:lang w:val="fr-FR"/>
        </w:rPr>
      </w:pPr>
      <w:r w:rsidRPr="002574FA">
        <w:rPr>
          <w:rFonts w:ascii="Arial" w:hAnsi="Arial" w:cs="Arial"/>
          <w:sz w:val="28"/>
          <w:szCs w:val="28"/>
          <w:lang w:val="fr-FR"/>
        </w:rPr>
        <w:t xml:space="preserve">les activités sont organisées par des étudiants bénévoles qui font de leur mieux pour respecter le planning. Il est  important de respecter ce travail et de le reconnaitre. </w:t>
      </w:r>
    </w:p>
    <w:p w:rsidR="002574FA" w:rsidRPr="002574FA" w:rsidRDefault="002574FA" w:rsidP="002574FA">
      <w:pPr>
        <w:jc w:val="both"/>
        <w:rPr>
          <w:rFonts w:ascii="Arial" w:hAnsi="Arial" w:cs="Arial"/>
          <w:sz w:val="28"/>
          <w:szCs w:val="28"/>
          <w:lang w:val="fr-FR"/>
        </w:rPr>
      </w:pPr>
    </w:p>
    <w:p w:rsidR="002574FA" w:rsidRPr="002574FA" w:rsidRDefault="002574FA" w:rsidP="002574FA">
      <w:pPr>
        <w:numPr>
          <w:ilvl w:val="0"/>
          <w:numId w:val="1"/>
        </w:numPr>
        <w:spacing w:line="276" w:lineRule="auto"/>
        <w:contextualSpacing/>
        <w:jc w:val="both"/>
        <w:rPr>
          <w:rFonts w:ascii="Arial" w:hAnsi="Arial" w:cs="Arial"/>
          <w:sz w:val="28"/>
          <w:szCs w:val="28"/>
          <w:lang w:val="fr-FR"/>
        </w:rPr>
      </w:pPr>
      <w:r w:rsidRPr="002574FA">
        <w:rPr>
          <w:rFonts w:ascii="Arial" w:hAnsi="Arial" w:cs="Arial"/>
          <w:sz w:val="28"/>
          <w:szCs w:val="28"/>
          <w:lang w:val="fr-FR"/>
        </w:rPr>
        <w:lastRenderedPageBreak/>
        <w:t xml:space="preserve">L’inscription suppose le paiement d’une </w:t>
      </w:r>
      <w:r w:rsidRPr="002574FA">
        <w:rPr>
          <w:rFonts w:ascii="Arial" w:hAnsi="Arial" w:cs="Arial"/>
          <w:b/>
          <w:sz w:val="28"/>
          <w:szCs w:val="28"/>
          <w:lang w:val="fr-FR"/>
        </w:rPr>
        <w:t>cotisation annuelle</w:t>
      </w:r>
      <w:r w:rsidRPr="002574FA">
        <w:rPr>
          <w:rFonts w:ascii="Arial" w:hAnsi="Arial" w:cs="Arial"/>
          <w:sz w:val="28"/>
          <w:szCs w:val="28"/>
          <w:lang w:val="fr-FR"/>
        </w:rPr>
        <w:t xml:space="preserve"> visant à couvrir les frais d’assurance, les activités et week-ends organisés et l’achat de matériel.  Une participation est également demandée pour l’organisation du grand camp d’été et de certains week-ends. Le paiement de la cotisation annuelle doit s’effectuer au plus tard pour le </w:t>
      </w:r>
      <w:r w:rsidRPr="002574FA">
        <w:rPr>
          <w:rFonts w:ascii="Arial" w:hAnsi="Arial" w:cs="Arial"/>
          <w:b/>
          <w:sz w:val="28"/>
          <w:szCs w:val="28"/>
          <w:lang w:val="fr-FR"/>
        </w:rPr>
        <w:t>30 octobre</w:t>
      </w:r>
      <w:r w:rsidRPr="002574FA">
        <w:rPr>
          <w:rFonts w:ascii="Arial" w:hAnsi="Arial" w:cs="Arial"/>
          <w:sz w:val="28"/>
          <w:szCs w:val="28"/>
          <w:lang w:val="fr-FR"/>
        </w:rPr>
        <w:t xml:space="preserve"> de chaque année. Passé ce délai, l’animé non en ordre de cotisation ne sera plus accepté aux activités de sa section. De même, l’animé ne pourra pas participer au grand camp d’été en cas de non payement de la participation au camp avant le </w:t>
      </w:r>
      <w:r w:rsidRPr="002574FA">
        <w:rPr>
          <w:rFonts w:ascii="Arial" w:hAnsi="Arial" w:cs="Arial"/>
          <w:b/>
          <w:sz w:val="28"/>
          <w:szCs w:val="28"/>
          <w:lang w:val="fr-FR"/>
        </w:rPr>
        <w:t>1</w:t>
      </w:r>
      <w:r w:rsidRPr="002574FA">
        <w:rPr>
          <w:rFonts w:ascii="Arial" w:hAnsi="Arial" w:cs="Arial"/>
          <w:b/>
          <w:sz w:val="28"/>
          <w:szCs w:val="28"/>
          <w:vertAlign w:val="superscript"/>
          <w:lang w:val="fr-FR"/>
        </w:rPr>
        <w:t>er</w:t>
      </w:r>
      <w:r w:rsidRPr="002574FA">
        <w:rPr>
          <w:rFonts w:ascii="Arial" w:hAnsi="Arial" w:cs="Arial"/>
          <w:b/>
          <w:sz w:val="28"/>
          <w:szCs w:val="28"/>
          <w:lang w:val="fr-FR"/>
        </w:rPr>
        <w:t xml:space="preserve"> juillet</w:t>
      </w:r>
      <w:r w:rsidRPr="002574FA">
        <w:rPr>
          <w:rFonts w:ascii="Arial" w:hAnsi="Arial" w:cs="Arial"/>
          <w:sz w:val="28"/>
          <w:szCs w:val="28"/>
          <w:lang w:val="fr-FR"/>
        </w:rPr>
        <w:t xml:space="preserve">.  Une difficulté financière ne peut être un obstacle à la participation dans l’unité : les parents peuvent toujours contacter le staff d'unité. </w:t>
      </w:r>
    </w:p>
    <w:p w:rsidR="002574FA" w:rsidRPr="002574FA" w:rsidRDefault="002574FA" w:rsidP="002574FA">
      <w:pPr>
        <w:rPr>
          <w:rFonts w:ascii="Arial" w:hAnsi="Arial" w:cs="Arial"/>
          <w:sz w:val="28"/>
          <w:szCs w:val="28"/>
          <w:lang w:val="fr-FR"/>
        </w:rPr>
      </w:pPr>
    </w:p>
    <w:p w:rsidR="002574FA" w:rsidRPr="002574FA" w:rsidRDefault="002574FA" w:rsidP="002574FA">
      <w:pPr>
        <w:jc w:val="both"/>
        <w:rPr>
          <w:rFonts w:ascii="Arial" w:hAnsi="Arial" w:cs="Arial"/>
          <w:sz w:val="28"/>
          <w:szCs w:val="28"/>
          <w:lang w:val="fr-FR"/>
        </w:rPr>
      </w:pPr>
    </w:p>
    <w:p w:rsidR="002574FA" w:rsidRPr="002574FA" w:rsidRDefault="002574FA" w:rsidP="002574FA">
      <w:pPr>
        <w:numPr>
          <w:ilvl w:val="0"/>
          <w:numId w:val="1"/>
        </w:numPr>
        <w:spacing w:line="276" w:lineRule="auto"/>
        <w:contextualSpacing/>
        <w:jc w:val="both"/>
        <w:rPr>
          <w:rFonts w:ascii="Arial" w:hAnsi="Arial" w:cs="Arial"/>
          <w:sz w:val="28"/>
          <w:szCs w:val="28"/>
          <w:lang w:val="fr-FR"/>
        </w:rPr>
      </w:pPr>
      <w:r w:rsidRPr="002574FA">
        <w:rPr>
          <w:rFonts w:ascii="Arial" w:hAnsi="Arial" w:cs="Arial"/>
          <w:sz w:val="28"/>
          <w:szCs w:val="28"/>
          <w:lang w:val="fr-FR"/>
        </w:rPr>
        <w:t xml:space="preserve">Une absence à une activité ne sera acceptée que pour un </w:t>
      </w:r>
      <w:r w:rsidRPr="002574FA">
        <w:rPr>
          <w:rFonts w:ascii="Arial" w:hAnsi="Arial" w:cs="Arial"/>
          <w:b/>
          <w:sz w:val="28"/>
          <w:szCs w:val="28"/>
          <w:lang w:val="fr-FR"/>
        </w:rPr>
        <w:t>motif valable et justifié</w:t>
      </w:r>
      <w:r w:rsidRPr="002574FA">
        <w:rPr>
          <w:rFonts w:ascii="Arial" w:hAnsi="Arial" w:cs="Arial"/>
          <w:sz w:val="28"/>
          <w:szCs w:val="28"/>
          <w:lang w:val="fr-FR"/>
        </w:rPr>
        <w:t xml:space="preserve">. Toute absence doit être communiquée au chef de section au plus tard </w:t>
      </w:r>
      <w:r w:rsidRPr="002574FA">
        <w:rPr>
          <w:rFonts w:ascii="Arial" w:hAnsi="Arial" w:cs="Arial"/>
          <w:b/>
          <w:sz w:val="28"/>
          <w:szCs w:val="28"/>
          <w:lang w:val="fr-FR"/>
        </w:rPr>
        <w:t>3 jours</w:t>
      </w:r>
      <w:r w:rsidRPr="002574FA">
        <w:rPr>
          <w:rFonts w:ascii="Arial" w:hAnsi="Arial" w:cs="Arial"/>
          <w:sz w:val="28"/>
          <w:szCs w:val="28"/>
          <w:lang w:val="fr-FR"/>
        </w:rPr>
        <w:t xml:space="preserve"> avant le déroulement  de l’activité.</w:t>
      </w:r>
    </w:p>
    <w:p w:rsidR="002574FA" w:rsidRPr="002574FA" w:rsidRDefault="002574FA" w:rsidP="002574FA">
      <w:pPr>
        <w:jc w:val="both"/>
        <w:rPr>
          <w:rFonts w:ascii="Arial" w:hAnsi="Arial" w:cs="Arial"/>
          <w:sz w:val="28"/>
          <w:szCs w:val="28"/>
          <w:lang w:val="fr-FR"/>
        </w:rPr>
      </w:pPr>
      <w:r w:rsidRPr="002574FA">
        <w:rPr>
          <w:rFonts w:ascii="Arial" w:hAnsi="Arial" w:cs="Arial"/>
          <w:b/>
          <w:sz w:val="28"/>
          <w:szCs w:val="28"/>
          <w:lang w:val="fr-FR"/>
        </w:rPr>
        <w:t>Trois absences</w:t>
      </w:r>
      <w:r w:rsidRPr="002574FA">
        <w:rPr>
          <w:rFonts w:ascii="Arial" w:hAnsi="Arial" w:cs="Arial"/>
          <w:sz w:val="28"/>
          <w:szCs w:val="28"/>
          <w:lang w:val="fr-FR"/>
        </w:rPr>
        <w:t xml:space="preserve"> non valablement motivées entraîneront l’</w:t>
      </w:r>
      <w:r w:rsidRPr="002574FA">
        <w:rPr>
          <w:rFonts w:ascii="Arial" w:hAnsi="Arial" w:cs="Arial"/>
          <w:b/>
          <w:sz w:val="28"/>
          <w:szCs w:val="28"/>
          <w:lang w:val="fr-FR"/>
        </w:rPr>
        <w:t>exclusion</w:t>
      </w:r>
      <w:r w:rsidRPr="002574FA">
        <w:rPr>
          <w:rFonts w:ascii="Arial" w:hAnsi="Arial" w:cs="Arial"/>
          <w:sz w:val="28"/>
          <w:szCs w:val="28"/>
          <w:lang w:val="fr-FR"/>
        </w:rPr>
        <w:t xml:space="preserve"> de la section.</w:t>
      </w:r>
    </w:p>
    <w:p w:rsidR="002574FA" w:rsidRPr="002574FA" w:rsidRDefault="002574FA" w:rsidP="002574FA">
      <w:pPr>
        <w:jc w:val="both"/>
        <w:rPr>
          <w:rFonts w:ascii="Arial" w:hAnsi="Arial" w:cs="Arial"/>
          <w:sz w:val="28"/>
          <w:szCs w:val="28"/>
          <w:lang w:val="fr-FR"/>
        </w:rPr>
      </w:pPr>
    </w:p>
    <w:p w:rsidR="002574FA" w:rsidRPr="002574FA" w:rsidRDefault="002574FA" w:rsidP="002574FA">
      <w:pPr>
        <w:numPr>
          <w:ilvl w:val="0"/>
          <w:numId w:val="1"/>
        </w:numPr>
        <w:spacing w:line="276" w:lineRule="auto"/>
        <w:contextualSpacing/>
        <w:jc w:val="both"/>
        <w:rPr>
          <w:rFonts w:ascii="Arial" w:hAnsi="Arial" w:cs="Arial"/>
          <w:sz w:val="28"/>
          <w:szCs w:val="28"/>
          <w:lang w:val="fr-FR"/>
        </w:rPr>
      </w:pPr>
      <w:r w:rsidRPr="002574FA">
        <w:rPr>
          <w:rFonts w:ascii="Arial" w:hAnsi="Arial" w:cs="Arial"/>
          <w:sz w:val="28"/>
          <w:szCs w:val="28"/>
          <w:lang w:val="fr-FR"/>
        </w:rPr>
        <w:t xml:space="preserve">Le </w:t>
      </w:r>
      <w:r w:rsidRPr="002574FA">
        <w:rPr>
          <w:rFonts w:ascii="Arial" w:hAnsi="Arial" w:cs="Arial"/>
          <w:b/>
          <w:sz w:val="28"/>
          <w:szCs w:val="28"/>
          <w:lang w:val="fr-FR"/>
        </w:rPr>
        <w:t>grand camp</w:t>
      </w:r>
      <w:r w:rsidRPr="002574FA">
        <w:rPr>
          <w:rFonts w:ascii="Arial" w:hAnsi="Arial" w:cs="Arial"/>
          <w:sz w:val="28"/>
          <w:szCs w:val="28"/>
          <w:lang w:val="fr-FR"/>
        </w:rPr>
        <w:t xml:space="preserve"> fait partie intégrante de l’année scoute. La participation au grand camp est obligatoire. Toute absence non justifiée - </w:t>
      </w:r>
      <w:r w:rsidRPr="002574FA">
        <w:rPr>
          <w:rFonts w:ascii="Arial" w:hAnsi="Arial" w:cs="Arial"/>
          <w:b/>
          <w:sz w:val="28"/>
          <w:szCs w:val="28"/>
          <w:lang w:val="fr-FR"/>
        </w:rPr>
        <w:t>même partielle</w:t>
      </w:r>
      <w:r w:rsidRPr="002574FA">
        <w:rPr>
          <w:rFonts w:ascii="Arial" w:hAnsi="Arial" w:cs="Arial"/>
          <w:sz w:val="28"/>
          <w:szCs w:val="28"/>
          <w:lang w:val="fr-FR"/>
        </w:rPr>
        <w:t>-  au grand camp, entraîne l’exclusion de l’unité et le refus d’inscription pour l’année scoute suivante.</w:t>
      </w:r>
    </w:p>
    <w:p w:rsidR="002574FA" w:rsidRPr="002574FA" w:rsidRDefault="002574FA" w:rsidP="002574FA">
      <w:pPr>
        <w:jc w:val="both"/>
        <w:rPr>
          <w:rFonts w:ascii="Arial" w:hAnsi="Arial" w:cs="Arial"/>
          <w:sz w:val="28"/>
          <w:szCs w:val="28"/>
          <w:lang w:val="fr-FR"/>
        </w:rPr>
      </w:pPr>
    </w:p>
    <w:p w:rsidR="002574FA" w:rsidRPr="002574FA" w:rsidRDefault="002574FA" w:rsidP="002574FA">
      <w:pPr>
        <w:numPr>
          <w:ilvl w:val="0"/>
          <w:numId w:val="1"/>
        </w:numPr>
        <w:spacing w:line="276" w:lineRule="auto"/>
        <w:contextualSpacing/>
        <w:rPr>
          <w:rFonts w:ascii="Arial" w:hAnsi="Arial" w:cs="Arial"/>
          <w:b/>
          <w:sz w:val="28"/>
          <w:szCs w:val="28"/>
          <w:lang w:val="fr-FR"/>
        </w:rPr>
      </w:pPr>
      <w:r w:rsidRPr="002574FA">
        <w:rPr>
          <w:rFonts w:ascii="Arial" w:hAnsi="Arial" w:cs="Arial"/>
          <w:sz w:val="28"/>
          <w:szCs w:val="28"/>
          <w:lang w:val="fr-FR"/>
        </w:rPr>
        <w:t xml:space="preserve">Les membres de chaque section se présentent à chaque activité en </w:t>
      </w:r>
      <w:r w:rsidRPr="002574FA">
        <w:rPr>
          <w:rFonts w:ascii="Arial" w:hAnsi="Arial" w:cs="Arial"/>
          <w:b/>
          <w:sz w:val="28"/>
          <w:szCs w:val="28"/>
          <w:lang w:val="fr-FR"/>
        </w:rPr>
        <w:t>uniforme impeccable</w:t>
      </w:r>
      <w:r w:rsidRPr="002574FA">
        <w:rPr>
          <w:rFonts w:ascii="Arial" w:hAnsi="Arial" w:cs="Arial"/>
          <w:sz w:val="28"/>
          <w:szCs w:val="28"/>
          <w:lang w:val="fr-FR"/>
        </w:rPr>
        <w:t xml:space="preserve">. Les </w:t>
      </w:r>
      <w:r w:rsidRPr="002574FA">
        <w:rPr>
          <w:rFonts w:ascii="Arial" w:hAnsi="Arial" w:cs="Arial"/>
          <w:b/>
          <w:sz w:val="28"/>
          <w:szCs w:val="28"/>
          <w:lang w:val="fr-FR"/>
        </w:rPr>
        <w:t>heures de début et de fin</w:t>
      </w:r>
      <w:r w:rsidRPr="002574FA">
        <w:rPr>
          <w:rFonts w:ascii="Arial" w:hAnsi="Arial" w:cs="Arial"/>
          <w:sz w:val="28"/>
          <w:szCs w:val="28"/>
          <w:lang w:val="fr-FR"/>
        </w:rPr>
        <w:t xml:space="preserve"> de réunion sont respectées par tous. Pour les sections baladins, louveteaux et lutins, les parents déposent et viennent rechercher leur enfant  </w:t>
      </w:r>
      <w:r w:rsidRPr="002574FA">
        <w:rPr>
          <w:rFonts w:ascii="Arial" w:hAnsi="Arial" w:cs="Arial"/>
          <w:b/>
          <w:sz w:val="28"/>
          <w:szCs w:val="28"/>
          <w:lang w:val="fr-FR"/>
        </w:rPr>
        <w:t>auprès des chefs de section.</w:t>
      </w:r>
    </w:p>
    <w:p w:rsidR="002574FA" w:rsidRPr="002574FA" w:rsidRDefault="002574FA" w:rsidP="002574FA">
      <w:pPr>
        <w:rPr>
          <w:rFonts w:ascii="Arial" w:hAnsi="Arial" w:cs="Arial"/>
          <w:b/>
          <w:sz w:val="28"/>
          <w:szCs w:val="28"/>
          <w:lang w:val="fr-FR"/>
        </w:rPr>
      </w:pPr>
    </w:p>
    <w:p w:rsidR="002574FA" w:rsidRPr="005218FB" w:rsidRDefault="002574FA" w:rsidP="002574FA">
      <w:pPr>
        <w:ind w:left="360"/>
        <w:rPr>
          <w:rFonts w:ascii="Arial" w:hAnsi="Arial" w:cs="Arial"/>
          <w:b/>
          <w:sz w:val="28"/>
          <w:szCs w:val="28"/>
          <w:lang w:val="fr-BE"/>
        </w:rPr>
      </w:pPr>
    </w:p>
    <w:p w:rsidR="002574FA" w:rsidRPr="002574FA" w:rsidRDefault="002574FA" w:rsidP="002574FA">
      <w:pPr>
        <w:rPr>
          <w:rFonts w:ascii="Arial" w:hAnsi="Arial" w:cs="Arial"/>
          <w:b/>
          <w:sz w:val="28"/>
          <w:szCs w:val="28"/>
          <w:lang w:val="fr-FR"/>
        </w:rPr>
      </w:pPr>
    </w:p>
    <w:p w:rsidR="002574FA" w:rsidRPr="005218FB" w:rsidRDefault="002574FA" w:rsidP="002574FA">
      <w:pPr>
        <w:ind w:left="720"/>
        <w:rPr>
          <w:rFonts w:ascii="Arial" w:hAnsi="Arial" w:cs="Arial"/>
          <w:b/>
          <w:sz w:val="28"/>
          <w:szCs w:val="28"/>
          <w:lang w:val="fr-BE"/>
        </w:rPr>
      </w:pPr>
    </w:p>
    <w:p w:rsidR="002574FA" w:rsidRPr="00EE3C73" w:rsidRDefault="002574FA" w:rsidP="002574FA">
      <w:pPr>
        <w:ind w:left="720"/>
        <w:rPr>
          <w:rFonts w:ascii="Arial" w:hAnsi="Arial" w:cs="Arial"/>
          <w:b/>
          <w:sz w:val="28"/>
          <w:szCs w:val="28"/>
          <w:lang w:val="fr-FR"/>
        </w:rPr>
      </w:pPr>
      <w:r w:rsidRPr="00EE3C73">
        <w:rPr>
          <w:rFonts w:ascii="Arial" w:hAnsi="Arial" w:cs="Arial"/>
          <w:b/>
          <w:sz w:val="28"/>
          <w:szCs w:val="28"/>
          <w:lang w:val="fr-FR"/>
        </w:rPr>
        <w:lastRenderedPageBreak/>
        <w:t xml:space="preserve">Date </w:t>
      </w:r>
      <w:r w:rsidRPr="00EE3C73">
        <w:rPr>
          <w:rFonts w:ascii="Arial" w:hAnsi="Arial" w:cs="Arial"/>
          <w:b/>
          <w:sz w:val="28"/>
          <w:szCs w:val="28"/>
          <w:lang w:val="fr-FR"/>
        </w:rPr>
        <w:tab/>
      </w:r>
      <w:r w:rsidRPr="00EE3C73">
        <w:rPr>
          <w:rFonts w:ascii="Arial" w:hAnsi="Arial" w:cs="Arial"/>
          <w:b/>
          <w:sz w:val="28"/>
          <w:szCs w:val="28"/>
          <w:lang w:val="fr-FR"/>
        </w:rPr>
        <w:tab/>
      </w:r>
      <w:r w:rsidRPr="00EE3C73">
        <w:rPr>
          <w:rFonts w:ascii="Arial" w:hAnsi="Arial" w:cs="Arial"/>
          <w:b/>
          <w:sz w:val="28"/>
          <w:szCs w:val="28"/>
          <w:lang w:val="fr-FR"/>
        </w:rPr>
        <w:tab/>
      </w:r>
      <w:r w:rsidRPr="00EE3C73">
        <w:rPr>
          <w:rFonts w:ascii="Arial" w:hAnsi="Arial" w:cs="Arial"/>
          <w:b/>
          <w:sz w:val="28"/>
          <w:szCs w:val="28"/>
          <w:lang w:val="fr-FR"/>
        </w:rPr>
        <w:tab/>
      </w:r>
      <w:r w:rsidRPr="00EE3C73">
        <w:rPr>
          <w:rFonts w:ascii="Arial" w:hAnsi="Arial" w:cs="Arial"/>
          <w:b/>
          <w:sz w:val="28"/>
          <w:szCs w:val="28"/>
          <w:lang w:val="fr-FR"/>
        </w:rPr>
        <w:tab/>
      </w:r>
      <w:r w:rsidRPr="00EE3C73">
        <w:rPr>
          <w:rFonts w:ascii="Arial" w:hAnsi="Arial" w:cs="Arial"/>
          <w:b/>
          <w:sz w:val="28"/>
          <w:szCs w:val="28"/>
          <w:lang w:val="fr-FR"/>
        </w:rPr>
        <w:tab/>
        <w:t xml:space="preserve">Signature des parents </w:t>
      </w:r>
    </w:p>
    <w:p w:rsidR="00B076A3" w:rsidRDefault="00B076A3">
      <w:bookmarkStart w:id="0" w:name="_GoBack"/>
      <w:bookmarkEnd w:id="0"/>
    </w:p>
    <w:sectPr w:rsidR="00B07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宋体">
    <w:altName w:val="SimSun"/>
    <w:charset w:val="50"/>
    <w:family w:val="auto"/>
    <w:pitch w:val="variable"/>
    <w:sig w:usb0="00000001" w:usb1="00000000" w:usb2="0100040E" w:usb3="00000000" w:csb0="0004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10C03"/>
    <w:multiLevelType w:val="hybridMultilevel"/>
    <w:tmpl w:val="F3CA3168"/>
    <w:lvl w:ilvl="0" w:tplc="0BC4A8A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FA"/>
    <w:rsid w:val="002574FA"/>
    <w:rsid w:val="00B07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FA"/>
    <w:pPr>
      <w:spacing w:line="240" w:lineRule="auto"/>
    </w:pPr>
    <w:rPr>
      <w:rFonts w:ascii="Rockwell" w:eastAsia="宋体" w:hAnsi="Rockwel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FA"/>
    <w:pPr>
      <w:spacing w:line="240" w:lineRule="auto"/>
    </w:pPr>
    <w:rPr>
      <w:rFonts w:ascii="Rockwell" w:eastAsia="宋体" w:hAnsi="Rockwel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cp:revision>
  <dcterms:created xsi:type="dcterms:W3CDTF">2012-10-22T19:54:00Z</dcterms:created>
  <dcterms:modified xsi:type="dcterms:W3CDTF">2012-10-22T19:54:00Z</dcterms:modified>
</cp:coreProperties>
</file>